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6"/>
        <w:gridCol w:w="9294"/>
      </w:tblGrid>
      <w:tr w:rsidR="00004D7C" w14:paraId="64D03FC5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vAlign w:val="center"/>
          </w:tcPr>
          <w:p w14:paraId="64D03FC1" w14:textId="77777777" w:rsidR="00004D7C" w:rsidRDefault="00000000">
            <w:r>
              <w:rPr>
                <w:noProof/>
              </w:rPr>
              <w:drawing>
                <wp:inline distT="0" distB="0" distL="0" distR="0" wp14:anchorId="64D03FE1" wp14:editId="64D03FE2">
                  <wp:extent cx="742950" cy="742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0" w:type="dxa"/>
            <w:vAlign w:val="center"/>
          </w:tcPr>
          <w:p w14:paraId="64D03FC2" w14:textId="77777777" w:rsidR="00004D7C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34"/>
                <w:szCs w:val="34"/>
              </w:rPr>
              <w:t>JOHN MARK LANGUIDO</w:t>
            </w:r>
          </w:p>
          <w:p w14:paraId="64D03FC3" w14:textId="77777777" w:rsidR="00004D7C" w:rsidRDefault="00000000">
            <w:pPr>
              <w:spacing w:before="40" w:after="60"/>
            </w:pPr>
            <w:r>
              <w:rPr>
                <w:rFonts w:ascii="Calibri" w:eastAsia="Calibri" w:hAnsi="Calibri" w:cs="Calibri"/>
                <w:color w:val="44546A"/>
                <w:sz w:val="22"/>
                <w:szCs w:val="22"/>
              </w:rPr>
              <w:t>Lead Engineer, Costing and Standards</w:t>
            </w:r>
          </w:p>
          <w:p w14:paraId="64D03FC4" w14:textId="3A6B19DA" w:rsidR="00004D7C" w:rsidRDefault="00000000">
            <w:proofErr w:type="spellStart"/>
            <w:r>
              <w:rPr>
                <w:rFonts w:ascii="Calibri" w:eastAsia="Calibri" w:hAnsi="Calibri" w:cs="Calibri"/>
                <w:color w:val="44546A"/>
                <w:sz w:val="18"/>
                <w:szCs w:val="18"/>
              </w:rPr>
              <w:t>Ibabao</w:t>
            </w:r>
            <w:proofErr w:type="spellEnd"/>
            <w:r>
              <w:rPr>
                <w:rFonts w:ascii="Calibri" w:eastAsia="Calibri" w:hAnsi="Calibri" w:cs="Calibri"/>
                <w:color w:val="44546A"/>
                <w:sz w:val="18"/>
                <w:szCs w:val="18"/>
              </w:rPr>
              <w:t xml:space="preserve">, Cordova, Cebu, Philippines 6017   </w:t>
            </w:r>
            <w:r w:rsidR="00AB5FC9">
              <w:rPr>
                <w:rFonts w:ascii="Calibri" w:eastAsia="Calibri" w:hAnsi="Calibri" w:cs="Calibri"/>
                <w:color w:val="44546A"/>
                <w:sz w:val="18"/>
                <w:szCs w:val="18"/>
              </w:rPr>
              <w:t>• 09158246780</w:t>
            </w:r>
            <w:r>
              <w:rPr>
                <w:rFonts w:ascii="Calibri" w:eastAsia="Calibri" w:hAnsi="Calibri" w:cs="Calibri"/>
                <w:color w:val="44546A"/>
                <w:sz w:val="18"/>
                <w:szCs w:val="18"/>
              </w:rPr>
              <w:t xml:space="preserve">   </w:t>
            </w:r>
            <w:r w:rsidR="000D79FA">
              <w:rPr>
                <w:rFonts w:ascii="Calibri" w:eastAsia="Calibri" w:hAnsi="Calibri" w:cs="Calibri"/>
                <w:color w:val="44546A"/>
                <w:sz w:val="18"/>
                <w:szCs w:val="18"/>
              </w:rPr>
              <w:t>• johnmarklanguido22@gmail.com</w:t>
            </w:r>
          </w:p>
        </w:tc>
      </w:tr>
    </w:tbl>
    <w:p w14:paraId="64D03FC6" w14:textId="77777777" w:rsidR="00004D7C" w:rsidRDefault="00000000">
      <w:pPr>
        <w:pBdr>
          <w:bottom w:val="single" w:sz="6" w:space="2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>SUMMARY</w:t>
      </w:r>
    </w:p>
    <w:p w14:paraId="64D03FC7" w14:textId="77777777" w:rsidR="00004D7C" w:rsidRDefault="00000000">
      <w:pPr>
        <w:spacing w:after="100"/>
      </w:pPr>
      <w:r>
        <w:rPr>
          <w:rFonts w:ascii="Calibri" w:eastAsia="Calibri" w:hAnsi="Calibri" w:cs="Calibri"/>
        </w:rPr>
        <w:t xml:space="preserve">Cost and process engineer with experience translating client specifications, materials, and labor requirements into accurate, data-driven cost estimates. </w:t>
      </w:r>
      <w:proofErr w:type="gramStart"/>
      <w:r>
        <w:rPr>
          <w:rFonts w:ascii="Calibri" w:eastAsia="Calibri" w:hAnsi="Calibri" w:cs="Calibri"/>
        </w:rPr>
        <w:t>Skilled</w:t>
      </w:r>
      <w:proofErr w:type="gramEnd"/>
      <w:r>
        <w:rPr>
          <w:rFonts w:ascii="Calibri" w:eastAsia="Calibri" w:hAnsi="Calibri" w:cs="Calibri"/>
        </w:rPr>
        <w:t xml:space="preserve"> at building and maintaining standardized costing structures, leading process engineering teams, and applying cost-control strategies that protect project profitability. Comfortable </w:t>
      </w:r>
      <w:proofErr w:type="gramStart"/>
      <w:r>
        <w:rPr>
          <w:rFonts w:ascii="Calibri" w:eastAsia="Calibri" w:hAnsi="Calibri" w:cs="Calibri"/>
        </w:rPr>
        <w:t>owning</w:t>
      </w:r>
      <w:proofErr w:type="gramEnd"/>
      <w:r>
        <w:rPr>
          <w:rFonts w:ascii="Calibri" w:eastAsia="Calibri" w:hAnsi="Calibri" w:cs="Calibri"/>
        </w:rPr>
        <w:t xml:space="preserve"> both the analytical side of costing and the people side of leading a team toward consistent, ISO-aligned standards.</w:t>
      </w:r>
    </w:p>
    <w:p w14:paraId="64D03FC8" w14:textId="77777777" w:rsidR="00004D7C" w:rsidRDefault="00000000">
      <w:pPr>
        <w:pBdr>
          <w:bottom w:val="single" w:sz="6" w:space="2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>EXPERIENCE</w:t>
      </w:r>
    </w:p>
    <w:p w14:paraId="64D03FC9" w14:textId="35DFA6C3" w:rsidR="00004D7C" w:rsidRDefault="00000000">
      <w:pPr>
        <w:tabs>
          <w:tab w:val="right" w:pos="9360"/>
        </w:tabs>
        <w:spacing w:before="160" w:after="2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 xml:space="preserve">Lead Engineer, Costing and </w:t>
      </w:r>
      <w:r w:rsidR="00AB5FC9">
        <w:rPr>
          <w:rFonts w:ascii="Calibri" w:eastAsia="Calibri" w:hAnsi="Calibri" w:cs="Calibri"/>
          <w:b/>
          <w:bCs/>
          <w:color w:val="1F3864"/>
          <w:sz w:val="21"/>
          <w:szCs w:val="21"/>
        </w:rPr>
        <w:t>Standards</w:t>
      </w:r>
      <w:r w:rsidR="00AB5FC9">
        <w:rPr>
          <w:rFonts w:ascii="Calibri" w:eastAsia="Calibri" w:hAnsi="Calibri" w:cs="Calibri"/>
          <w:color w:val="44546A"/>
          <w:sz w:val="21"/>
          <w:szCs w:val="21"/>
        </w:rPr>
        <w:t xml:space="preserve"> </w:t>
      </w:r>
      <w:r w:rsidR="00295F92">
        <w:rPr>
          <w:rFonts w:ascii="Calibri" w:eastAsia="Calibri" w:hAnsi="Calibri" w:cs="Calibri"/>
          <w:color w:val="44546A"/>
          <w:sz w:val="21"/>
          <w:szCs w:val="21"/>
        </w:rPr>
        <w:t>| Passepartout</w:t>
      </w:r>
      <w:r>
        <w:rPr>
          <w:rFonts w:ascii="Calibri" w:eastAsia="Calibri" w:hAnsi="Calibri" w:cs="Calibri"/>
          <w:color w:val="44546A"/>
          <w:sz w:val="21"/>
          <w:szCs w:val="21"/>
        </w:rPr>
        <w:t xml:space="preserve"> Phils., Inc.</w:t>
      </w:r>
      <w:r>
        <w:ptab w:relativeTo="margin" w:alignment="right" w:leader="none"/>
      </w:r>
      <w:r>
        <w:rPr>
          <w:rFonts w:ascii="Calibri" w:eastAsia="Calibri" w:hAnsi="Calibri" w:cs="Calibri"/>
          <w:i/>
          <w:iCs/>
          <w:color w:val="44546A"/>
          <w:sz w:val="19"/>
          <w:szCs w:val="19"/>
        </w:rPr>
        <w:t>July 2025 – Present</w:t>
      </w:r>
    </w:p>
    <w:p w14:paraId="64D03FCA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Lead and supervise Standard Management Engineers, overseeing performance, feedback, and adherence to ISO standards and company work ethics.</w:t>
      </w:r>
    </w:p>
    <w:p w14:paraId="64D03FCB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Analyze client documentation, drawings, and specifications to build accurate cost-to-make estimates using standard costing models for labor, material, and overhead.</w:t>
      </w:r>
    </w:p>
    <w:p w14:paraId="64D03FCC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Compile project-specific costing through ERP costing modules and Excel, and flag risks or feasibility issues that could affect cost projections.</w:t>
      </w:r>
    </w:p>
    <w:p w14:paraId="64D03FCD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Run post-production variance analysis, comparing estimated versus actual costs and recommending adjustments to costing models and structures.</w:t>
      </w:r>
    </w:p>
    <w:p w14:paraId="64D03FCE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Supervise creation and approval of Standard Manufacturing Instructions (SMI), manage the SMI database, and oversee conversion of client-specific Development and Production Manufacturing Instructions (DMI/PMI).</w:t>
      </w:r>
    </w:p>
    <w:p w14:paraId="64D03FCF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Coordinate with the Warehouse team on regular review of master and reference samples.</w:t>
      </w:r>
    </w:p>
    <w:p w14:paraId="64D03FD0" w14:textId="1157E368" w:rsidR="00004D7C" w:rsidRDefault="00000000">
      <w:pPr>
        <w:tabs>
          <w:tab w:val="right" w:pos="9360"/>
        </w:tabs>
        <w:spacing w:before="160" w:after="2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 xml:space="preserve">Cost Engineer / Process Engineer – Commercial </w:t>
      </w:r>
      <w:r w:rsidR="00AB5FC9">
        <w:rPr>
          <w:rFonts w:ascii="Calibri" w:eastAsia="Calibri" w:hAnsi="Calibri" w:cs="Calibri"/>
          <w:b/>
          <w:bCs/>
          <w:color w:val="1F3864"/>
          <w:sz w:val="21"/>
          <w:szCs w:val="21"/>
        </w:rPr>
        <w:t>Department</w:t>
      </w:r>
      <w:r w:rsidR="00AB5FC9">
        <w:rPr>
          <w:rFonts w:ascii="Calibri" w:eastAsia="Calibri" w:hAnsi="Calibri" w:cs="Calibri"/>
          <w:color w:val="44546A"/>
          <w:sz w:val="21"/>
          <w:szCs w:val="21"/>
        </w:rPr>
        <w:t xml:space="preserve"> </w:t>
      </w:r>
      <w:r w:rsidR="00295F92">
        <w:rPr>
          <w:rFonts w:ascii="Calibri" w:eastAsia="Calibri" w:hAnsi="Calibri" w:cs="Calibri"/>
          <w:color w:val="44546A"/>
          <w:sz w:val="21"/>
          <w:szCs w:val="21"/>
        </w:rPr>
        <w:t>| Passepartout</w:t>
      </w:r>
      <w:r>
        <w:rPr>
          <w:rFonts w:ascii="Calibri" w:eastAsia="Calibri" w:hAnsi="Calibri" w:cs="Calibri"/>
          <w:color w:val="44546A"/>
          <w:sz w:val="21"/>
          <w:szCs w:val="21"/>
        </w:rPr>
        <w:t xml:space="preserve"> Phils., Inc.</w:t>
      </w:r>
      <w:r>
        <w:ptab w:relativeTo="margin" w:alignment="right" w:leader="none"/>
      </w:r>
      <w:r>
        <w:rPr>
          <w:rFonts w:ascii="Calibri" w:eastAsia="Calibri" w:hAnsi="Calibri" w:cs="Calibri"/>
          <w:i/>
          <w:iCs/>
          <w:color w:val="44546A"/>
          <w:sz w:val="19"/>
          <w:szCs w:val="19"/>
        </w:rPr>
        <w:t>2022 – July 2025</w:t>
      </w:r>
    </w:p>
    <w:p w14:paraId="64D03FD1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Developed cost and budget estimates for all clients, including detailed projections of labor hours and material consumption.</w:t>
      </w:r>
    </w:p>
    <w:p w14:paraId="64D03FD2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Built and implemented cost control measures that improved project profitability and efficiency.</w:t>
      </w:r>
    </w:p>
    <w:p w14:paraId="64D03FD3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Prepared cost reports and presented findings to senior management and stakeholders.</w:t>
      </w:r>
    </w:p>
    <w:p w14:paraId="64D03FD4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Took on process engineering responsibilities over time: led process improvement initiatives, ran feasibility and cost-benefit studies, and maintained process documentation and SOPs.</w:t>
      </w:r>
    </w:p>
    <w:p w14:paraId="64D03FD5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 xml:space="preserve">Provided technical guidance to project teams on cost-related matters and helped embed </w:t>
      </w:r>
      <w:proofErr w:type="gramStart"/>
      <w:r>
        <w:rPr>
          <w:rFonts w:ascii="Calibri" w:eastAsia="Calibri" w:hAnsi="Calibri" w:cs="Calibri"/>
        </w:rPr>
        <w:t>cost-management</w:t>
      </w:r>
      <w:proofErr w:type="gramEnd"/>
      <w:r>
        <w:rPr>
          <w:rFonts w:ascii="Calibri" w:eastAsia="Calibri" w:hAnsi="Calibri" w:cs="Calibri"/>
        </w:rPr>
        <w:t xml:space="preserve"> best practices across the </w:t>
      </w:r>
      <w:proofErr w:type="gramStart"/>
      <w:r>
        <w:rPr>
          <w:rFonts w:ascii="Calibri" w:eastAsia="Calibri" w:hAnsi="Calibri" w:cs="Calibri"/>
        </w:rPr>
        <w:t>department</w:t>
      </w:r>
      <w:proofErr w:type="gramEnd"/>
      <w:r>
        <w:rPr>
          <w:rFonts w:ascii="Calibri" w:eastAsia="Calibri" w:hAnsi="Calibri" w:cs="Calibri"/>
        </w:rPr>
        <w:t>.</w:t>
      </w:r>
    </w:p>
    <w:p w14:paraId="64D03FD6" w14:textId="77777777" w:rsidR="00004D7C" w:rsidRDefault="00000000">
      <w:pPr>
        <w:pBdr>
          <w:bottom w:val="single" w:sz="6" w:space="2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>KEY ACHIEVEMENTS</w:t>
      </w:r>
    </w:p>
    <w:p w14:paraId="64D03FD7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Implemented a cost control strategy that cut project expenses by 90%.</w:t>
      </w:r>
    </w:p>
    <w:p w14:paraId="64D03FD8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Led a process optimization initiative that raised operational efficiency by 90%.</w:t>
      </w:r>
    </w:p>
    <w:p w14:paraId="64D03FD9" w14:textId="77777777" w:rsidR="00004D7C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</w:rPr>
        <w:t>Developed a cost estimation model that improved budget forecasting accuracy by 100%.</w:t>
      </w:r>
    </w:p>
    <w:p w14:paraId="64D03FDA" w14:textId="77777777" w:rsidR="00004D7C" w:rsidRDefault="00000000">
      <w:pPr>
        <w:pBdr>
          <w:bottom w:val="single" w:sz="6" w:space="2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>SKILLS</w:t>
      </w:r>
    </w:p>
    <w:p w14:paraId="64D03FDB" w14:textId="77777777" w:rsidR="00004D7C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 xml:space="preserve">Core: </w:t>
      </w:r>
      <w:r>
        <w:rPr>
          <w:rFonts w:ascii="Calibri" w:eastAsia="Calibri" w:hAnsi="Calibri" w:cs="Calibri"/>
        </w:rPr>
        <w:t>Cost Estimation &amp; Analysis, Budgeting &amp; Forecasting, Process Optimization, Risk Assessment, Cost Control, Feasibility Studies, Process Documentation, Team Leadership</w:t>
      </w:r>
    </w:p>
    <w:p w14:paraId="64D03FDC" w14:textId="77777777" w:rsidR="00004D7C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 xml:space="preserve">Software: </w:t>
      </w:r>
      <w:r>
        <w:rPr>
          <w:rFonts w:ascii="Calibri" w:eastAsia="Calibri" w:hAnsi="Calibri" w:cs="Calibri"/>
        </w:rPr>
        <w:t>Advanced Excel &amp; Data Modeling, ERP Costing Modules, CAD, Microsoft PowerPoint &amp; Word</w:t>
      </w:r>
    </w:p>
    <w:p w14:paraId="64D03FDD" w14:textId="77777777" w:rsidR="00004D7C" w:rsidRDefault="00000000">
      <w:r>
        <w:rPr>
          <w:rFonts w:ascii="Calibri" w:eastAsia="Calibri" w:hAnsi="Calibri" w:cs="Calibri"/>
          <w:b/>
          <w:bCs/>
          <w:color w:val="1F3864"/>
        </w:rPr>
        <w:t xml:space="preserve">Languages: </w:t>
      </w:r>
      <w:r>
        <w:rPr>
          <w:rFonts w:ascii="Calibri" w:eastAsia="Calibri" w:hAnsi="Calibri" w:cs="Calibri"/>
        </w:rPr>
        <w:t>English, Filipino</w:t>
      </w:r>
    </w:p>
    <w:p w14:paraId="64D03FDE" w14:textId="77777777" w:rsidR="00004D7C" w:rsidRDefault="00000000">
      <w:pPr>
        <w:pBdr>
          <w:bottom w:val="single" w:sz="6" w:space="2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>EDUCATION</w:t>
      </w:r>
    </w:p>
    <w:p w14:paraId="64D03FDF" w14:textId="7A564D69" w:rsidR="00004D7C" w:rsidRDefault="00000000">
      <w:pPr>
        <w:spacing w:after="10"/>
      </w:pPr>
      <w:r>
        <w:rPr>
          <w:rFonts w:ascii="Calibri" w:eastAsia="Calibri" w:hAnsi="Calibri" w:cs="Calibri"/>
          <w:b/>
          <w:bCs/>
        </w:rPr>
        <w:t xml:space="preserve">Bachelor of Science in Mechanical </w:t>
      </w:r>
      <w:r w:rsidR="00295F92">
        <w:rPr>
          <w:rFonts w:ascii="Calibri" w:eastAsia="Calibri" w:hAnsi="Calibri" w:cs="Calibri"/>
          <w:b/>
          <w:bCs/>
        </w:rPr>
        <w:t>Engineering</w:t>
      </w:r>
      <w:r w:rsidR="00295F92">
        <w:rPr>
          <w:rFonts w:ascii="Calibri" w:eastAsia="Calibri" w:hAnsi="Calibri" w:cs="Calibri"/>
          <w:color w:val="44546A"/>
        </w:rPr>
        <w:t xml:space="preserve"> — University</w:t>
      </w:r>
      <w:r>
        <w:rPr>
          <w:rFonts w:ascii="Calibri" w:eastAsia="Calibri" w:hAnsi="Calibri" w:cs="Calibri"/>
          <w:color w:val="44546A"/>
        </w:rPr>
        <w:t xml:space="preserve"> of Cebu Lapu-Lapu and Mandaue, 2018–2022</w:t>
      </w:r>
    </w:p>
    <w:p w14:paraId="64D03FE0" w14:textId="472303EA" w:rsidR="00004D7C" w:rsidRDefault="00000000">
      <w:r>
        <w:rPr>
          <w:rFonts w:ascii="Calibri" w:eastAsia="Calibri" w:hAnsi="Calibri" w:cs="Calibri"/>
          <w:b/>
          <w:bCs/>
        </w:rPr>
        <w:t xml:space="preserve">STEM Strand, Senior High </w:t>
      </w:r>
      <w:r w:rsidR="00295F92">
        <w:rPr>
          <w:rFonts w:ascii="Calibri" w:eastAsia="Calibri" w:hAnsi="Calibri" w:cs="Calibri"/>
          <w:b/>
          <w:bCs/>
        </w:rPr>
        <w:t>School</w:t>
      </w:r>
      <w:r w:rsidR="00295F92">
        <w:rPr>
          <w:rFonts w:ascii="Calibri" w:eastAsia="Calibri" w:hAnsi="Calibri" w:cs="Calibri"/>
          <w:color w:val="44546A"/>
        </w:rPr>
        <w:t xml:space="preserve"> — Cordova</w:t>
      </w:r>
      <w:r>
        <w:rPr>
          <w:rFonts w:ascii="Calibri" w:eastAsia="Calibri" w:hAnsi="Calibri" w:cs="Calibri"/>
          <w:color w:val="44546A"/>
        </w:rPr>
        <w:t xml:space="preserve"> Catholic Cooperative School, 2016–2018</w:t>
      </w:r>
    </w:p>
    <w:sectPr w:rsidR="00004D7C">
      <w:pgSz w:w="12240" w:h="15840"/>
      <w:pgMar w:top="620" w:right="720" w:bottom="6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A140D"/>
    <w:multiLevelType w:val="hybridMultilevel"/>
    <w:tmpl w:val="8B026BE6"/>
    <w:lvl w:ilvl="0" w:tplc="B2365BCC">
      <w:start w:val="1"/>
      <w:numFmt w:val="bullet"/>
      <w:lvlText w:val="●"/>
      <w:lvlJc w:val="left"/>
      <w:pPr>
        <w:ind w:left="720" w:hanging="360"/>
      </w:pPr>
    </w:lvl>
    <w:lvl w:ilvl="1" w:tplc="241496BE">
      <w:start w:val="1"/>
      <w:numFmt w:val="bullet"/>
      <w:lvlText w:val="○"/>
      <w:lvlJc w:val="left"/>
      <w:pPr>
        <w:ind w:left="1440" w:hanging="360"/>
      </w:pPr>
    </w:lvl>
    <w:lvl w:ilvl="2" w:tplc="7E006856">
      <w:start w:val="1"/>
      <w:numFmt w:val="bullet"/>
      <w:lvlText w:val="■"/>
      <w:lvlJc w:val="left"/>
      <w:pPr>
        <w:ind w:left="2160" w:hanging="360"/>
      </w:pPr>
    </w:lvl>
    <w:lvl w:ilvl="3" w:tplc="15187A24">
      <w:start w:val="1"/>
      <w:numFmt w:val="bullet"/>
      <w:lvlText w:val="●"/>
      <w:lvlJc w:val="left"/>
      <w:pPr>
        <w:ind w:left="2880" w:hanging="360"/>
      </w:pPr>
    </w:lvl>
    <w:lvl w:ilvl="4" w:tplc="447497C8">
      <w:start w:val="1"/>
      <w:numFmt w:val="bullet"/>
      <w:lvlText w:val="○"/>
      <w:lvlJc w:val="left"/>
      <w:pPr>
        <w:ind w:left="3600" w:hanging="360"/>
      </w:pPr>
    </w:lvl>
    <w:lvl w:ilvl="5" w:tplc="6F021414">
      <w:start w:val="1"/>
      <w:numFmt w:val="bullet"/>
      <w:lvlText w:val="■"/>
      <w:lvlJc w:val="left"/>
      <w:pPr>
        <w:ind w:left="4320" w:hanging="360"/>
      </w:pPr>
    </w:lvl>
    <w:lvl w:ilvl="6" w:tplc="A492E760">
      <w:start w:val="1"/>
      <w:numFmt w:val="bullet"/>
      <w:lvlText w:val="●"/>
      <w:lvlJc w:val="left"/>
      <w:pPr>
        <w:ind w:left="5040" w:hanging="360"/>
      </w:pPr>
    </w:lvl>
    <w:lvl w:ilvl="7" w:tplc="F754E522">
      <w:start w:val="1"/>
      <w:numFmt w:val="bullet"/>
      <w:lvlText w:val="●"/>
      <w:lvlJc w:val="left"/>
      <w:pPr>
        <w:ind w:left="5760" w:hanging="360"/>
      </w:pPr>
    </w:lvl>
    <w:lvl w:ilvl="8" w:tplc="C774360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E7B1110"/>
    <w:multiLevelType w:val="hybridMultilevel"/>
    <w:tmpl w:val="97E4936C"/>
    <w:lvl w:ilvl="0" w:tplc="23002600">
      <w:start w:val="1"/>
      <w:numFmt w:val="bullet"/>
      <w:lvlText w:val="•"/>
      <w:lvlJc w:val="left"/>
      <w:pPr>
        <w:ind w:left="260" w:hanging="260"/>
      </w:pPr>
    </w:lvl>
    <w:lvl w:ilvl="1" w:tplc="5030AF56">
      <w:numFmt w:val="decimal"/>
      <w:lvlText w:val=""/>
      <w:lvlJc w:val="left"/>
    </w:lvl>
    <w:lvl w:ilvl="2" w:tplc="E6F84CF8">
      <w:numFmt w:val="decimal"/>
      <w:lvlText w:val=""/>
      <w:lvlJc w:val="left"/>
    </w:lvl>
    <w:lvl w:ilvl="3" w:tplc="5B16EB8E">
      <w:numFmt w:val="decimal"/>
      <w:lvlText w:val=""/>
      <w:lvlJc w:val="left"/>
    </w:lvl>
    <w:lvl w:ilvl="4" w:tplc="6D94441C">
      <w:numFmt w:val="decimal"/>
      <w:lvlText w:val=""/>
      <w:lvlJc w:val="left"/>
    </w:lvl>
    <w:lvl w:ilvl="5" w:tplc="521429A6">
      <w:numFmt w:val="decimal"/>
      <w:lvlText w:val=""/>
      <w:lvlJc w:val="left"/>
    </w:lvl>
    <w:lvl w:ilvl="6" w:tplc="3D2627B6">
      <w:numFmt w:val="decimal"/>
      <w:lvlText w:val=""/>
      <w:lvlJc w:val="left"/>
    </w:lvl>
    <w:lvl w:ilvl="7" w:tplc="DEC6E2C2">
      <w:numFmt w:val="decimal"/>
      <w:lvlText w:val=""/>
      <w:lvlJc w:val="left"/>
    </w:lvl>
    <w:lvl w:ilvl="8" w:tplc="E0B405CE">
      <w:numFmt w:val="decimal"/>
      <w:lvlText w:val=""/>
      <w:lvlJc w:val="left"/>
    </w:lvl>
  </w:abstractNum>
  <w:num w:numId="1" w16cid:durableId="1052078322">
    <w:abstractNumId w:val="0"/>
    <w:lvlOverride w:ilvl="0">
      <w:startOverride w:val="1"/>
    </w:lvlOverride>
  </w:num>
  <w:num w:numId="2" w16cid:durableId="187002572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7C"/>
    <w:rsid w:val="00004D7C"/>
    <w:rsid w:val="000D79FA"/>
    <w:rsid w:val="00295F92"/>
    <w:rsid w:val="003373B0"/>
    <w:rsid w:val="00AB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03FC1"/>
  <w15:docId w15:val="{6C02AE5A-854B-4698-B651-60ED422E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John Mark Languido</cp:lastModifiedBy>
  <cp:revision>4</cp:revision>
  <dcterms:created xsi:type="dcterms:W3CDTF">2026-07-17T05:24:00Z</dcterms:created>
  <dcterms:modified xsi:type="dcterms:W3CDTF">2026-07-17T06:49:00Z</dcterms:modified>
</cp:coreProperties>
</file>